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F" w:rsidRDefault="00241D0F" w:rsidP="001D3DB9">
      <w:pPr>
        <w:pStyle w:val="1"/>
        <w:jc w:val="center"/>
        <w:rPr>
          <w:lang w:val="ru-RU"/>
        </w:rPr>
      </w:pPr>
    </w:p>
    <w:p w:rsidR="00241D0F" w:rsidRDefault="00241D0F" w:rsidP="001D3DB9">
      <w:pPr>
        <w:pStyle w:val="1"/>
        <w:jc w:val="center"/>
        <w:rPr>
          <w:lang w:val="ru-RU"/>
        </w:rPr>
      </w:pPr>
    </w:p>
    <w:p w:rsidR="001D3DB9" w:rsidRPr="00994D04" w:rsidRDefault="001D3DB9" w:rsidP="001D3DB9">
      <w:pPr>
        <w:pStyle w:val="1"/>
        <w:jc w:val="center"/>
        <w:rPr>
          <w:lang w:val="ru-RU"/>
        </w:rPr>
      </w:pPr>
      <w:r w:rsidRPr="00994D04">
        <w:rPr>
          <w:lang w:val="ru-RU"/>
        </w:rPr>
        <w:t>ТЕСТ</w:t>
      </w:r>
    </w:p>
    <w:p w:rsidR="001D3DB9" w:rsidRPr="00D470CC" w:rsidRDefault="001D3DB9" w:rsidP="001D3DB9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D470CC">
        <w:rPr>
          <w:sz w:val="36"/>
          <w:szCs w:val="36"/>
        </w:rPr>
        <w:t>о проверке знаний</w:t>
      </w:r>
    </w:p>
    <w:p w:rsidR="001D3DB9" w:rsidRPr="00D470CC" w:rsidRDefault="001D3DB9" w:rsidP="001D3DB9">
      <w:pPr>
        <w:jc w:val="center"/>
        <w:rPr>
          <w:b/>
          <w:sz w:val="36"/>
          <w:szCs w:val="36"/>
        </w:rPr>
      </w:pPr>
      <w:r w:rsidRPr="00D470CC">
        <w:rPr>
          <w:b/>
          <w:sz w:val="36"/>
          <w:szCs w:val="36"/>
        </w:rPr>
        <w:t>по курсу «1С: Предприятие 8.3»</w:t>
      </w:r>
    </w:p>
    <w:p w:rsidR="001D3DB9" w:rsidRPr="00D470CC" w:rsidRDefault="001D3DB9" w:rsidP="001D3D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D470CC">
        <w:rPr>
          <w:b/>
          <w:sz w:val="36"/>
          <w:szCs w:val="36"/>
        </w:rPr>
        <w:t>о предмету «1С:</w:t>
      </w:r>
      <w:r>
        <w:rPr>
          <w:b/>
          <w:sz w:val="36"/>
          <w:szCs w:val="36"/>
        </w:rPr>
        <w:t xml:space="preserve"> </w:t>
      </w:r>
      <w:r w:rsidRPr="00D470CC">
        <w:rPr>
          <w:b/>
          <w:sz w:val="36"/>
          <w:szCs w:val="36"/>
        </w:rPr>
        <w:t>Бухгалтерия предприятия 3.0»</w:t>
      </w:r>
    </w:p>
    <w:p w:rsidR="001D3DB9" w:rsidRDefault="001D3DB9" w:rsidP="001D3DB9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Блок </w:t>
      </w:r>
      <w:r w:rsidRPr="00D470CC">
        <w:rPr>
          <w:b/>
          <w:sz w:val="44"/>
          <w:szCs w:val="44"/>
          <w:lang w:val="en-US"/>
        </w:rPr>
        <w:t>I</w:t>
      </w:r>
      <w:r w:rsidR="008C0EFA">
        <w:rPr>
          <w:b/>
          <w:sz w:val="44"/>
          <w:szCs w:val="44"/>
          <w:lang w:val="en-US"/>
        </w:rPr>
        <w:t>V</w:t>
      </w:r>
      <w:r w:rsidRPr="00D470CC">
        <w:rPr>
          <w:b/>
          <w:sz w:val="44"/>
          <w:szCs w:val="44"/>
        </w:rPr>
        <w:t xml:space="preserve"> </w:t>
      </w:r>
    </w:p>
    <w:p w:rsidR="001D3DB9" w:rsidRDefault="001D3DB9" w:rsidP="001D3DB9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>«</w:t>
      </w:r>
      <w:r w:rsidR="008C0EFA" w:rsidRPr="008C0EFA">
        <w:rPr>
          <w:b/>
          <w:sz w:val="44"/>
          <w:szCs w:val="44"/>
        </w:rPr>
        <w:t>Получение результативной информации  и составление отчетности</w:t>
      </w:r>
      <w:r w:rsidRPr="00D470CC">
        <w:rPr>
          <w:b/>
          <w:sz w:val="44"/>
          <w:szCs w:val="44"/>
        </w:rPr>
        <w:t>»</w:t>
      </w:r>
    </w:p>
    <w:p w:rsidR="001D3DB9" w:rsidRDefault="001D3D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DB9" w:rsidRPr="008C0EFA" w:rsidRDefault="007F57C0" w:rsidP="001D3DB9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1. </w:t>
      </w:r>
      <w:r w:rsidR="008C0EFA">
        <w:rPr>
          <w:b/>
        </w:rPr>
        <w:t>Завершение периода выполняется документом</w:t>
      </w:r>
      <w:r w:rsidR="003E125A">
        <w:rPr>
          <w:b/>
        </w:rPr>
        <w:t>...?</w:t>
      </w:r>
    </w:p>
    <w:p w:rsidR="001D3DB9" w:rsidRPr="007F57C0" w:rsidRDefault="00BE3BF0" w:rsidP="00BE3BF0">
      <w:pPr>
        <w:pStyle w:val="a3"/>
        <w:numPr>
          <w:ilvl w:val="0"/>
          <w:numId w:val="14"/>
        </w:numPr>
        <w:jc w:val="both"/>
        <w:rPr>
          <w:b/>
          <w:color w:val="000000"/>
        </w:rPr>
      </w:pPr>
      <w:r w:rsidRPr="007F57C0">
        <w:rPr>
          <w:color w:val="000000"/>
        </w:rPr>
        <w:t>Доверенность</w:t>
      </w:r>
    </w:p>
    <w:p w:rsidR="001D3DB9" w:rsidRPr="007F57C0" w:rsidRDefault="008C0EFA" w:rsidP="00BE3BF0">
      <w:pPr>
        <w:pStyle w:val="a3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Закрытие месяца</w:t>
      </w:r>
    </w:p>
    <w:p w:rsidR="001D3DB9" w:rsidRPr="007F57C0" w:rsidRDefault="00BE3BF0" w:rsidP="00BE3BF0">
      <w:pPr>
        <w:pStyle w:val="a3"/>
        <w:numPr>
          <w:ilvl w:val="0"/>
          <w:numId w:val="14"/>
        </w:numPr>
        <w:jc w:val="both"/>
      </w:pPr>
      <w:r w:rsidRPr="007F57C0">
        <w:rPr>
          <w:color w:val="000000"/>
        </w:rPr>
        <w:t>Поступление (акты, накладные)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2. </w:t>
      </w:r>
      <w:r w:rsidR="008C0EFA">
        <w:rPr>
          <w:b/>
        </w:rPr>
        <w:t>К стандартным отчетам относятся</w:t>
      </w:r>
      <w:r w:rsidR="0041646E" w:rsidRPr="007F57C0">
        <w:rPr>
          <w:b/>
        </w:rPr>
        <w:t>…</w:t>
      </w:r>
      <w:r w:rsidR="001D3DB9" w:rsidRPr="007F57C0">
        <w:rPr>
          <w:b/>
        </w:rPr>
        <w:t>?</w:t>
      </w:r>
    </w:p>
    <w:p w:rsidR="001D3DB9" w:rsidRPr="007F57C0" w:rsidRDefault="008C0EFA" w:rsidP="00BE3BF0">
      <w:pPr>
        <w:pStyle w:val="a3"/>
        <w:numPr>
          <w:ilvl w:val="0"/>
          <w:numId w:val="15"/>
        </w:numPr>
        <w:jc w:val="both"/>
        <w:rPr>
          <w:rStyle w:val="FontStyle14"/>
          <w:sz w:val="26"/>
          <w:szCs w:val="26"/>
        </w:rPr>
      </w:pPr>
      <w:r>
        <w:t>Анализ счета</w:t>
      </w:r>
    </w:p>
    <w:p w:rsidR="001D3DB9" w:rsidRPr="007F57C0" w:rsidRDefault="008C0EFA" w:rsidP="00BE3BF0">
      <w:pPr>
        <w:pStyle w:val="a3"/>
        <w:numPr>
          <w:ilvl w:val="0"/>
          <w:numId w:val="15"/>
        </w:numPr>
        <w:jc w:val="both"/>
      </w:pPr>
      <w:proofErr w:type="spellStart"/>
      <w:r>
        <w:t>Оборотно-сальдовая</w:t>
      </w:r>
      <w:proofErr w:type="spellEnd"/>
      <w:r>
        <w:t xml:space="preserve"> ведомость</w:t>
      </w:r>
    </w:p>
    <w:p w:rsidR="001D3DB9" w:rsidRDefault="008C0EFA" w:rsidP="00BE3BF0">
      <w:pPr>
        <w:pStyle w:val="a3"/>
        <w:numPr>
          <w:ilvl w:val="0"/>
          <w:numId w:val="15"/>
        </w:numPr>
        <w:jc w:val="both"/>
      </w:pPr>
      <w:r>
        <w:t>Кассовая книга</w:t>
      </w:r>
    </w:p>
    <w:p w:rsidR="008C0EFA" w:rsidRDefault="008C0EFA" w:rsidP="00BE3BF0">
      <w:pPr>
        <w:pStyle w:val="a3"/>
        <w:numPr>
          <w:ilvl w:val="0"/>
          <w:numId w:val="15"/>
        </w:numPr>
        <w:jc w:val="both"/>
      </w:pPr>
      <w:r>
        <w:t>Все перечисленные</w:t>
      </w:r>
    </w:p>
    <w:p w:rsidR="008C0EFA" w:rsidRDefault="008C0EFA" w:rsidP="00BE3BF0">
      <w:pPr>
        <w:pStyle w:val="a3"/>
        <w:numPr>
          <w:ilvl w:val="0"/>
          <w:numId w:val="15"/>
        </w:numPr>
        <w:jc w:val="both"/>
      </w:pPr>
      <w:r>
        <w:t>1 и 2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3. </w:t>
      </w:r>
      <w:r w:rsidR="003E125A">
        <w:rPr>
          <w:b/>
        </w:rPr>
        <w:t>Документ «Закрытие месяца» предназначен…?</w:t>
      </w:r>
    </w:p>
    <w:p w:rsidR="001D3DB9" w:rsidRPr="007F57C0" w:rsidRDefault="003E125A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Для у</w:t>
      </w:r>
      <w:r w:rsidR="0041646E" w:rsidRPr="007F57C0">
        <w:rPr>
          <w:rStyle w:val="FontStyle14"/>
          <w:b w:val="0"/>
          <w:sz w:val="26"/>
          <w:szCs w:val="26"/>
        </w:rPr>
        <w:t>становк</w:t>
      </w:r>
      <w:r>
        <w:rPr>
          <w:rStyle w:val="FontStyle14"/>
          <w:b w:val="0"/>
          <w:sz w:val="26"/>
          <w:szCs w:val="26"/>
        </w:rPr>
        <w:t>и</w:t>
      </w:r>
      <w:r w:rsidR="0041646E" w:rsidRPr="007F57C0">
        <w:rPr>
          <w:rStyle w:val="FontStyle14"/>
          <w:b w:val="0"/>
          <w:sz w:val="26"/>
          <w:szCs w:val="26"/>
        </w:rPr>
        <w:t xml:space="preserve"> цен номенклатуры</w:t>
      </w:r>
    </w:p>
    <w:p w:rsidR="001D3DB9" w:rsidRPr="007F57C0" w:rsidRDefault="003E125A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Для создания счетов-фактур</w:t>
      </w:r>
    </w:p>
    <w:p w:rsidR="001D3DB9" w:rsidRPr="007F57C0" w:rsidRDefault="003E125A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Для выполнения регламентных операций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4. </w:t>
      </w:r>
      <w:r w:rsidR="003E125A">
        <w:rPr>
          <w:b/>
        </w:rPr>
        <w:t>К каким отчетам относится «Главная книга»</w:t>
      </w:r>
      <w:r w:rsidR="001D3DB9" w:rsidRPr="007F57C0">
        <w:rPr>
          <w:b/>
        </w:rPr>
        <w:t>?</w:t>
      </w:r>
    </w:p>
    <w:p w:rsidR="00E56353" w:rsidRPr="007F57C0" w:rsidRDefault="003E125A" w:rsidP="00E56353">
      <w:pPr>
        <w:pStyle w:val="a3"/>
        <w:numPr>
          <w:ilvl w:val="0"/>
          <w:numId w:val="17"/>
        </w:numPr>
        <w:jc w:val="both"/>
        <w:rPr>
          <w:rStyle w:val="FontStyle29"/>
          <w:b w:val="0"/>
          <w:sz w:val="26"/>
          <w:szCs w:val="26"/>
        </w:rPr>
      </w:pPr>
      <w:r>
        <w:rPr>
          <w:rStyle w:val="FontStyle29"/>
          <w:b w:val="0"/>
          <w:sz w:val="26"/>
          <w:szCs w:val="26"/>
        </w:rPr>
        <w:t>Стандартным отчетам</w:t>
      </w:r>
    </w:p>
    <w:p w:rsidR="001D3DB9" w:rsidRPr="007F57C0" w:rsidRDefault="003E125A" w:rsidP="00ED49AE">
      <w:pPr>
        <w:pStyle w:val="a3"/>
        <w:numPr>
          <w:ilvl w:val="0"/>
          <w:numId w:val="17"/>
        </w:numPr>
        <w:jc w:val="both"/>
        <w:rPr>
          <w:rStyle w:val="FontStyle29"/>
          <w:b w:val="0"/>
          <w:sz w:val="26"/>
          <w:szCs w:val="26"/>
        </w:rPr>
      </w:pPr>
      <w:r>
        <w:rPr>
          <w:rStyle w:val="FontStyle29"/>
          <w:b w:val="0"/>
          <w:sz w:val="26"/>
          <w:szCs w:val="26"/>
        </w:rPr>
        <w:t>Специализированным отчетам</w:t>
      </w:r>
    </w:p>
    <w:p w:rsidR="001D3DB9" w:rsidRPr="007F57C0" w:rsidRDefault="003E125A" w:rsidP="00ED49AE">
      <w:pPr>
        <w:pStyle w:val="a3"/>
        <w:numPr>
          <w:ilvl w:val="0"/>
          <w:numId w:val="17"/>
        </w:numPr>
        <w:jc w:val="both"/>
      </w:pPr>
      <w:r>
        <w:rPr>
          <w:rStyle w:val="FontStyle13"/>
          <w:sz w:val="26"/>
          <w:szCs w:val="26"/>
        </w:rPr>
        <w:t>Регламентированным отчетам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5. </w:t>
      </w:r>
      <w:r w:rsidR="003E125A">
        <w:rPr>
          <w:b/>
        </w:rPr>
        <w:t>К специализированным отчетам относятся</w:t>
      </w:r>
      <w:r w:rsidR="00E56353" w:rsidRPr="007F57C0">
        <w:rPr>
          <w:b/>
        </w:rPr>
        <w:t>…</w:t>
      </w:r>
      <w:r w:rsidR="001D3DB9" w:rsidRPr="007F57C0">
        <w:rPr>
          <w:b/>
        </w:rPr>
        <w:t>?</w:t>
      </w:r>
    </w:p>
    <w:p w:rsidR="001D3DB9" w:rsidRPr="007F57C0" w:rsidRDefault="003E125A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Справка о доходах 2-НДФЛ</w:t>
      </w:r>
    </w:p>
    <w:p w:rsidR="001D3DB9" w:rsidRPr="007F57C0" w:rsidRDefault="003E125A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Шахматная ведомость</w:t>
      </w:r>
    </w:p>
    <w:p w:rsidR="001D3DB9" w:rsidRPr="003E125A" w:rsidRDefault="003E125A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Кассовая книга</w:t>
      </w:r>
    </w:p>
    <w:p w:rsidR="001D3DB9" w:rsidRDefault="003E125A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Регистр налогового учета по НДФЛ</w:t>
      </w:r>
    </w:p>
    <w:p w:rsidR="003E125A" w:rsidRDefault="003E125A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 и 4</w:t>
      </w:r>
    </w:p>
    <w:p w:rsidR="003E125A" w:rsidRPr="007F57C0" w:rsidRDefault="003E125A" w:rsidP="00E56353">
      <w:pPr>
        <w:pStyle w:val="a3"/>
        <w:numPr>
          <w:ilvl w:val="0"/>
          <w:numId w:val="18"/>
        </w:numPr>
        <w:jc w:val="both"/>
      </w:pPr>
      <w:r>
        <w:rPr>
          <w:rStyle w:val="FontStyle13"/>
          <w:sz w:val="26"/>
          <w:szCs w:val="26"/>
        </w:rPr>
        <w:t>Все перечисленные</w:t>
      </w:r>
    </w:p>
    <w:p w:rsidR="001D3DB9" w:rsidRPr="007F57C0" w:rsidRDefault="007F57C0" w:rsidP="001D3D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i/>
          <w:color w:val="000000"/>
          <w:spacing w:val="2"/>
        </w:rPr>
      </w:pPr>
      <w:r w:rsidRPr="007F57C0">
        <w:rPr>
          <w:b/>
        </w:rPr>
        <w:t xml:space="preserve">6. </w:t>
      </w:r>
      <w:r w:rsidR="003E125A">
        <w:rPr>
          <w:b/>
        </w:rPr>
        <w:t>К регламентированной отчетности относятся…</w:t>
      </w:r>
      <w:r w:rsidR="001D3DB9" w:rsidRPr="007F57C0">
        <w:rPr>
          <w:b/>
        </w:rPr>
        <w:t>?</w:t>
      </w:r>
      <w:r w:rsidR="001D3DB9" w:rsidRPr="007F57C0">
        <w:rPr>
          <w:bCs/>
          <w:i/>
          <w:color w:val="000000"/>
          <w:spacing w:val="2"/>
        </w:rPr>
        <w:t xml:space="preserve"> </w:t>
      </w:r>
    </w:p>
    <w:p w:rsidR="001D3DB9" w:rsidRPr="007F57C0" w:rsidRDefault="00AD34A1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>
        <w:rPr>
          <w:rStyle w:val="FontStyle13"/>
          <w:bCs/>
          <w:sz w:val="26"/>
          <w:szCs w:val="26"/>
        </w:rPr>
        <w:t>Бухгалтерская отчетность</w:t>
      </w:r>
    </w:p>
    <w:p w:rsidR="00163470" w:rsidRPr="007F57C0" w:rsidRDefault="00AD34A1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>
        <w:rPr>
          <w:rStyle w:val="FontStyle13"/>
          <w:spacing w:val="0"/>
          <w:sz w:val="26"/>
          <w:szCs w:val="26"/>
        </w:rPr>
        <w:t>Налоговая отчетность</w:t>
      </w:r>
    </w:p>
    <w:p w:rsidR="001D3DB9" w:rsidRPr="007F57C0" w:rsidRDefault="00AD34A1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>
        <w:rPr>
          <w:rStyle w:val="FontStyle13"/>
          <w:bCs/>
          <w:spacing w:val="0"/>
          <w:sz w:val="26"/>
          <w:szCs w:val="26"/>
        </w:rPr>
        <w:t>Отчетность в фонды</w:t>
      </w:r>
    </w:p>
    <w:p w:rsidR="00163470" w:rsidRPr="007F57C0" w:rsidRDefault="00AD34A1" w:rsidP="00063364">
      <w:pPr>
        <w:pStyle w:val="a3"/>
        <w:numPr>
          <w:ilvl w:val="0"/>
          <w:numId w:val="19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Все перечисленные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7. </w:t>
      </w:r>
      <w:r w:rsidR="00AD34A1">
        <w:rPr>
          <w:b/>
        </w:rPr>
        <w:t>К какой отчетности относится Бухгалтерский баланс</w:t>
      </w:r>
      <w:r w:rsidR="001D3DB9" w:rsidRPr="007F57C0">
        <w:rPr>
          <w:b/>
        </w:rPr>
        <w:t>?</w:t>
      </w:r>
      <w:r w:rsidR="001D3DB9" w:rsidRPr="007F57C0">
        <w:rPr>
          <w:i/>
        </w:rPr>
        <w:t xml:space="preserve"> </w:t>
      </w:r>
    </w:p>
    <w:p w:rsidR="006E6C54" w:rsidRPr="007F57C0" w:rsidRDefault="00AD34A1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Отчетности в фонды</w:t>
      </w:r>
    </w:p>
    <w:p w:rsidR="006E6C54" w:rsidRPr="007F57C0" w:rsidRDefault="00AD34A1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Статистической отчетности</w:t>
      </w:r>
    </w:p>
    <w:p w:rsidR="006E6C54" w:rsidRPr="007F57C0" w:rsidRDefault="00AD34A1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Налоговой отчетности</w:t>
      </w:r>
    </w:p>
    <w:p w:rsidR="006E6C54" w:rsidRPr="007F57C0" w:rsidRDefault="00AD34A1" w:rsidP="006E6C54">
      <w:pPr>
        <w:pStyle w:val="a3"/>
        <w:numPr>
          <w:ilvl w:val="0"/>
          <w:numId w:val="21"/>
        </w:numPr>
        <w:jc w:val="both"/>
      </w:pPr>
      <w:r>
        <w:rPr>
          <w:rStyle w:val="FontStyle13"/>
          <w:sz w:val="26"/>
          <w:szCs w:val="26"/>
        </w:rPr>
        <w:t>Бухгалтерской отчетности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8. </w:t>
      </w:r>
      <w:r w:rsidR="00AD34A1">
        <w:rPr>
          <w:b/>
        </w:rPr>
        <w:t>К какой отчетности относится Декларация по НДС</w:t>
      </w:r>
      <w:r w:rsidR="001D3DB9" w:rsidRPr="007F57C0">
        <w:rPr>
          <w:b/>
        </w:rPr>
        <w:t>?</w:t>
      </w:r>
    </w:p>
    <w:p w:rsidR="00AD34A1" w:rsidRPr="007F57C0" w:rsidRDefault="00AD34A1" w:rsidP="00AD34A1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Отчетности в фонды</w:t>
      </w:r>
    </w:p>
    <w:p w:rsidR="00AD34A1" w:rsidRPr="007F57C0" w:rsidRDefault="00AD34A1" w:rsidP="00AD34A1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Статистической отчетности</w:t>
      </w:r>
    </w:p>
    <w:p w:rsidR="00AD34A1" w:rsidRPr="007F57C0" w:rsidRDefault="00AD34A1" w:rsidP="00AD34A1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Налоговой отчетности</w:t>
      </w:r>
    </w:p>
    <w:p w:rsidR="001D3DB9" w:rsidRPr="00AD34A1" w:rsidRDefault="00AD34A1" w:rsidP="006E6C54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 w:rsidRPr="00AD34A1">
        <w:rPr>
          <w:rStyle w:val="FontStyle13"/>
          <w:sz w:val="26"/>
          <w:szCs w:val="26"/>
        </w:rPr>
        <w:t>Бухгалтерской отчетности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9. </w:t>
      </w:r>
      <w:r w:rsidR="00AD34A1" w:rsidRPr="00AD34A1">
        <w:rPr>
          <w:b/>
        </w:rPr>
        <w:t xml:space="preserve">К какой отчетности относится </w:t>
      </w:r>
      <w:r w:rsidR="00AD34A1">
        <w:rPr>
          <w:b/>
        </w:rPr>
        <w:t>4-ФСС</w:t>
      </w:r>
      <w:r w:rsidR="00AD34A1" w:rsidRPr="00AD34A1">
        <w:rPr>
          <w:b/>
        </w:rPr>
        <w:t>?</w:t>
      </w:r>
    </w:p>
    <w:p w:rsidR="00AD34A1" w:rsidRPr="007F57C0" w:rsidRDefault="00AD34A1" w:rsidP="00AD34A1">
      <w:pPr>
        <w:pStyle w:val="a3"/>
        <w:numPr>
          <w:ilvl w:val="0"/>
          <w:numId w:val="3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Отчетности в фонды</w:t>
      </w:r>
    </w:p>
    <w:p w:rsidR="00AD34A1" w:rsidRPr="007F57C0" w:rsidRDefault="00AD34A1" w:rsidP="00AD34A1">
      <w:pPr>
        <w:pStyle w:val="a3"/>
        <w:numPr>
          <w:ilvl w:val="0"/>
          <w:numId w:val="3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lastRenderedPageBreak/>
        <w:t>Статистической отчетности</w:t>
      </w:r>
    </w:p>
    <w:p w:rsidR="00AD34A1" w:rsidRPr="007F57C0" w:rsidRDefault="00AD34A1" w:rsidP="00AD34A1">
      <w:pPr>
        <w:pStyle w:val="a3"/>
        <w:numPr>
          <w:ilvl w:val="0"/>
          <w:numId w:val="31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Налоговой отчетности</w:t>
      </w:r>
    </w:p>
    <w:p w:rsidR="00AD34A1" w:rsidRPr="00AD34A1" w:rsidRDefault="00AD34A1" w:rsidP="00AD34A1">
      <w:pPr>
        <w:pStyle w:val="a3"/>
        <w:numPr>
          <w:ilvl w:val="0"/>
          <w:numId w:val="31"/>
        </w:numPr>
        <w:jc w:val="both"/>
        <w:rPr>
          <w:rStyle w:val="FontStyle13"/>
          <w:sz w:val="26"/>
          <w:szCs w:val="26"/>
        </w:rPr>
      </w:pPr>
      <w:r w:rsidRPr="00AD34A1">
        <w:rPr>
          <w:rStyle w:val="FontStyle13"/>
          <w:sz w:val="26"/>
          <w:szCs w:val="26"/>
        </w:rPr>
        <w:t>Бухгалтерской отчетности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10. </w:t>
      </w:r>
      <w:r w:rsidR="00AD34A1" w:rsidRPr="00AD34A1">
        <w:rPr>
          <w:b/>
        </w:rPr>
        <w:t xml:space="preserve">К какой отчетности относится </w:t>
      </w:r>
      <w:r w:rsidR="00AD34A1">
        <w:rPr>
          <w:b/>
        </w:rPr>
        <w:t>Отчет о прибылях и убытках</w:t>
      </w:r>
      <w:r w:rsidR="00AD34A1" w:rsidRPr="00AD34A1">
        <w:rPr>
          <w:b/>
        </w:rPr>
        <w:t>?</w:t>
      </w:r>
    </w:p>
    <w:p w:rsidR="00AD34A1" w:rsidRPr="007F57C0" w:rsidRDefault="00AD34A1" w:rsidP="00AD34A1">
      <w:pPr>
        <w:pStyle w:val="a3"/>
        <w:numPr>
          <w:ilvl w:val="0"/>
          <w:numId w:val="3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Отчетности в фонды</w:t>
      </w:r>
    </w:p>
    <w:p w:rsidR="00AD34A1" w:rsidRPr="007F57C0" w:rsidRDefault="00AD34A1" w:rsidP="00AD34A1">
      <w:pPr>
        <w:pStyle w:val="a3"/>
        <w:numPr>
          <w:ilvl w:val="0"/>
          <w:numId w:val="3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Статистической отчетности</w:t>
      </w:r>
    </w:p>
    <w:p w:rsidR="00AD34A1" w:rsidRPr="007F57C0" w:rsidRDefault="00AD34A1" w:rsidP="00AD34A1">
      <w:pPr>
        <w:pStyle w:val="a3"/>
        <w:numPr>
          <w:ilvl w:val="0"/>
          <w:numId w:val="32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Налоговой отчетности</w:t>
      </w:r>
    </w:p>
    <w:p w:rsidR="00AD34A1" w:rsidRPr="00AD34A1" w:rsidRDefault="00AD34A1" w:rsidP="00AD34A1">
      <w:pPr>
        <w:pStyle w:val="a3"/>
        <w:numPr>
          <w:ilvl w:val="0"/>
          <w:numId w:val="32"/>
        </w:numPr>
        <w:jc w:val="both"/>
        <w:rPr>
          <w:rStyle w:val="FontStyle13"/>
          <w:sz w:val="26"/>
          <w:szCs w:val="26"/>
        </w:rPr>
      </w:pPr>
      <w:r w:rsidRPr="00AD34A1">
        <w:rPr>
          <w:rStyle w:val="FontStyle13"/>
          <w:sz w:val="26"/>
          <w:szCs w:val="26"/>
        </w:rPr>
        <w:t>Бухгалтерской отчетности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11. </w:t>
      </w:r>
      <w:proofErr w:type="spellStart"/>
      <w:r w:rsidR="00AD34A1">
        <w:rPr>
          <w:b/>
        </w:rPr>
        <w:t>Оборотно-сальдовая</w:t>
      </w:r>
      <w:proofErr w:type="spellEnd"/>
      <w:r w:rsidR="00AD34A1">
        <w:rPr>
          <w:b/>
        </w:rPr>
        <w:t xml:space="preserve"> ведомость по счету – это </w:t>
      </w:r>
      <w:r w:rsidR="00347437" w:rsidRPr="007F57C0">
        <w:rPr>
          <w:b/>
        </w:rPr>
        <w:t>…</w:t>
      </w:r>
      <w:r w:rsidR="001D3DB9" w:rsidRPr="007F57C0">
        <w:rPr>
          <w:b/>
        </w:rPr>
        <w:t>?</w:t>
      </w:r>
    </w:p>
    <w:p w:rsidR="00AD34A1" w:rsidRPr="007F57C0" w:rsidRDefault="00AD34A1" w:rsidP="00AD34A1">
      <w:pPr>
        <w:pStyle w:val="a3"/>
        <w:numPr>
          <w:ilvl w:val="0"/>
          <w:numId w:val="33"/>
        </w:numPr>
        <w:jc w:val="both"/>
        <w:rPr>
          <w:rStyle w:val="FontStyle29"/>
          <w:b w:val="0"/>
          <w:sz w:val="26"/>
          <w:szCs w:val="26"/>
        </w:rPr>
      </w:pPr>
      <w:r>
        <w:rPr>
          <w:rStyle w:val="FontStyle29"/>
          <w:b w:val="0"/>
          <w:sz w:val="26"/>
          <w:szCs w:val="26"/>
        </w:rPr>
        <w:t>Стандартный отчет</w:t>
      </w:r>
    </w:p>
    <w:p w:rsidR="00AD34A1" w:rsidRPr="007F57C0" w:rsidRDefault="00AD34A1" w:rsidP="00AD34A1">
      <w:pPr>
        <w:pStyle w:val="a3"/>
        <w:numPr>
          <w:ilvl w:val="0"/>
          <w:numId w:val="33"/>
        </w:numPr>
        <w:jc w:val="both"/>
        <w:rPr>
          <w:rStyle w:val="FontStyle29"/>
          <w:b w:val="0"/>
          <w:sz w:val="26"/>
          <w:szCs w:val="26"/>
        </w:rPr>
      </w:pPr>
      <w:r>
        <w:rPr>
          <w:rStyle w:val="FontStyle29"/>
          <w:b w:val="0"/>
          <w:sz w:val="26"/>
          <w:szCs w:val="26"/>
        </w:rPr>
        <w:t>Специализированный отчет</w:t>
      </w:r>
    </w:p>
    <w:p w:rsidR="00AD34A1" w:rsidRPr="007F57C0" w:rsidRDefault="00AD34A1" w:rsidP="00AD34A1">
      <w:pPr>
        <w:pStyle w:val="a3"/>
        <w:numPr>
          <w:ilvl w:val="0"/>
          <w:numId w:val="33"/>
        </w:numPr>
        <w:jc w:val="both"/>
      </w:pPr>
      <w:r>
        <w:rPr>
          <w:rStyle w:val="FontStyle13"/>
          <w:sz w:val="26"/>
          <w:szCs w:val="26"/>
        </w:rPr>
        <w:t>Регламентированный отчет</w:t>
      </w:r>
    </w:p>
    <w:p w:rsidR="00444C4F" w:rsidRPr="007F57C0" w:rsidRDefault="007F57C0" w:rsidP="00444C4F">
      <w:pPr>
        <w:jc w:val="both"/>
        <w:rPr>
          <w:b/>
        </w:rPr>
      </w:pPr>
      <w:r w:rsidRPr="007F57C0">
        <w:rPr>
          <w:b/>
        </w:rPr>
        <w:t xml:space="preserve">12. </w:t>
      </w:r>
      <w:r w:rsidR="00AD34A1" w:rsidRPr="00AD34A1">
        <w:rPr>
          <w:b/>
        </w:rPr>
        <w:t>Перед заполнением декларации по НДС рекомендуется</w:t>
      </w:r>
      <w:r w:rsidR="00AD34A1" w:rsidRPr="00A51EDC">
        <w:rPr>
          <w:i/>
          <w:szCs w:val="24"/>
        </w:rPr>
        <w:t xml:space="preserve"> </w:t>
      </w:r>
      <w:r w:rsidR="00AD34A1" w:rsidRPr="00AD34A1">
        <w:rPr>
          <w:b/>
        </w:rPr>
        <w:t>сформировать</w:t>
      </w:r>
      <w:r w:rsidR="00AD34A1" w:rsidRPr="00A51EDC">
        <w:rPr>
          <w:i/>
          <w:szCs w:val="24"/>
        </w:rPr>
        <w:t xml:space="preserve"> </w:t>
      </w:r>
      <w:r w:rsidR="00AD34A1" w:rsidRPr="00AD34A1">
        <w:rPr>
          <w:b/>
        </w:rPr>
        <w:t>отчет</w:t>
      </w:r>
      <w:r w:rsidR="00AD34A1">
        <w:rPr>
          <w:b/>
        </w:rPr>
        <w:t>…?</w:t>
      </w:r>
      <w:r w:rsidR="00AD34A1" w:rsidRPr="00A51EDC">
        <w:rPr>
          <w:i/>
          <w:szCs w:val="24"/>
        </w:rPr>
        <w:t xml:space="preserve"> </w:t>
      </w:r>
    </w:p>
    <w:p w:rsidR="00444C4F" w:rsidRPr="007F57C0" w:rsidRDefault="00443A2A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Справка о доходах 2-НДФЛ</w:t>
      </w:r>
    </w:p>
    <w:p w:rsidR="00444C4F" w:rsidRPr="007F57C0" w:rsidRDefault="00443A2A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Анализ учета НДС</w:t>
      </w:r>
    </w:p>
    <w:p w:rsidR="00444C4F" w:rsidRPr="007F57C0" w:rsidRDefault="00443A2A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Экспресс-проверка</w:t>
      </w:r>
    </w:p>
    <w:sectPr w:rsidR="00444C4F" w:rsidRPr="007F57C0" w:rsidSect="0047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370"/>
    <w:multiLevelType w:val="hybridMultilevel"/>
    <w:tmpl w:val="56E0585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86E"/>
    <w:multiLevelType w:val="hybridMultilevel"/>
    <w:tmpl w:val="EC9E1C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477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836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6552"/>
    <w:multiLevelType w:val="hybridMultilevel"/>
    <w:tmpl w:val="6874806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1BE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134A"/>
    <w:multiLevelType w:val="hybridMultilevel"/>
    <w:tmpl w:val="3E1061F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0BB"/>
    <w:multiLevelType w:val="hybridMultilevel"/>
    <w:tmpl w:val="0620460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859"/>
    <w:multiLevelType w:val="hybridMultilevel"/>
    <w:tmpl w:val="D7C67580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448"/>
    <w:multiLevelType w:val="hybridMultilevel"/>
    <w:tmpl w:val="4C1A090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73D5"/>
    <w:multiLevelType w:val="hybridMultilevel"/>
    <w:tmpl w:val="FAFADC4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5A51"/>
    <w:multiLevelType w:val="hybridMultilevel"/>
    <w:tmpl w:val="508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AED"/>
    <w:multiLevelType w:val="hybridMultilevel"/>
    <w:tmpl w:val="BF2A4CAC"/>
    <w:lvl w:ilvl="0" w:tplc="F106F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6388"/>
    <w:multiLevelType w:val="hybridMultilevel"/>
    <w:tmpl w:val="613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7254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F44"/>
    <w:multiLevelType w:val="hybridMultilevel"/>
    <w:tmpl w:val="3D94CA32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81B"/>
    <w:multiLevelType w:val="hybridMultilevel"/>
    <w:tmpl w:val="3FF4C57C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6649A"/>
    <w:multiLevelType w:val="hybridMultilevel"/>
    <w:tmpl w:val="3E1061F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D05C6"/>
    <w:multiLevelType w:val="hybridMultilevel"/>
    <w:tmpl w:val="428A2212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6696"/>
    <w:multiLevelType w:val="hybridMultilevel"/>
    <w:tmpl w:val="A1A01DEA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6125"/>
    <w:multiLevelType w:val="hybridMultilevel"/>
    <w:tmpl w:val="31FE3586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11C83"/>
    <w:multiLevelType w:val="hybridMultilevel"/>
    <w:tmpl w:val="01208C8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C285D"/>
    <w:multiLevelType w:val="hybridMultilevel"/>
    <w:tmpl w:val="7A6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3AAD"/>
    <w:multiLevelType w:val="hybridMultilevel"/>
    <w:tmpl w:val="768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13"/>
    <w:multiLevelType w:val="hybridMultilevel"/>
    <w:tmpl w:val="30DA74D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E57A0"/>
    <w:multiLevelType w:val="hybridMultilevel"/>
    <w:tmpl w:val="9D02C826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243B"/>
    <w:multiLevelType w:val="hybridMultilevel"/>
    <w:tmpl w:val="505415C6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2403"/>
    <w:multiLevelType w:val="hybridMultilevel"/>
    <w:tmpl w:val="9F420D5A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61BCD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D1058"/>
    <w:multiLevelType w:val="hybridMultilevel"/>
    <w:tmpl w:val="50C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838A0"/>
    <w:multiLevelType w:val="hybridMultilevel"/>
    <w:tmpl w:val="0E2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E5831"/>
    <w:multiLevelType w:val="hybridMultilevel"/>
    <w:tmpl w:val="251A9D0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22BEB"/>
    <w:multiLevelType w:val="hybridMultilevel"/>
    <w:tmpl w:val="2946C1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20"/>
  </w:num>
  <w:num w:numId="5">
    <w:abstractNumId w:val="16"/>
  </w:num>
  <w:num w:numId="6">
    <w:abstractNumId w:val="7"/>
  </w:num>
  <w:num w:numId="7">
    <w:abstractNumId w:val="24"/>
  </w:num>
  <w:num w:numId="8">
    <w:abstractNumId w:val="8"/>
  </w:num>
  <w:num w:numId="9">
    <w:abstractNumId w:val="30"/>
  </w:num>
  <w:num w:numId="10">
    <w:abstractNumId w:val="15"/>
  </w:num>
  <w:num w:numId="11">
    <w:abstractNumId w:val="26"/>
  </w:num>
  <w:num w:numId="12">
    <w:abstractNumId w:val="19"/>
  </w:num>
  <w:num w:numId="13">
    <w:abstractNumId w:val="12"/>
  </w:num>
  <w:num w:numId="14">
    <w:abstractNumId w:val="0"/>
  </w:num>
  <w:num w:numId="15">
    <w:abstractNumId w:val="9"/>
  </w:num>
  <w:num w:numId="16">
    <w:abstractNumId w:val="21"/>
  </w:num>
  <w:num w:numId="17">
    <w:abstractNumId w:val="6"/>
  </w:num>
  <w:num w:numId="18">
    <w:abstractNumId w:val="28"/>
  </w:num>
  <w:num w:numId="19">
    <w:abstractNumId w:val="27"/>
  </w:num>
  <w:num w:numId="20">
    <w:abstractNumId w:val="18"/>
  </w:num>
  <w:num w:numId="21">
    <w:abstractNumId w:val="5"/>
  </w:num>
  <w:num w:numId="22">
    <w:abstractNumId w:val="14"/>
  </w:num>
  <w:num w:numId="23">
    <w:abstractNumId w:val="1"/>
  </w:num>
  <w:num w:numId="24">
    <w:abstractNumId w:val="32"/>
  </w:num>
  <w:num w:numId="25">
    <w:abstractNumId w:val="25"/>
  </w:num>
  <w:num w:numId="26">
    <w:abstractNumId w:val="29"/>
  </w:num>
  <w:num w:numId="27">
    <w:abstractNumId w:val="11"/>
  </w:num>
  <w:num w:numId="28">
    <w:abstractNumId w:val="22"/>
  </w:num>
  <w:num w:numId="29">
    <w:abstractNumId w:val="10"/>
  </w:num>
  <w:num w:numId="30">
    <w:abstractNumId w:val="13"/>
  </w:num>
  <w:num w:numId="31">
    <w:abstractNumId w:val="3"/>
  </w:num>
  <w:num w:numId="32">
    <w:abstractNumId w:val="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3ED"/>
    <w:rsid w:val="00006F2C"/>
    <w:rsid w:val="00007E90"/>
    <w:rsid w:val="00034D3A"/>
    <w:rsid w:val="00063364"/>
    <w:rsid w:val="000663ED"/>
    <w:rsid w:val="0012665A"/>
    <w:rsid w:val="00163470"/>
    <w:rsid w:val="001D0D31"/>
    <w:rsid w:val="001D2DC2"/>
    <w:rsid w:val="001D3DB9"/>
    <w:rsid w:val="00213D66"/>
    <w:rsid w:val="00241D0F"/>
    <w:rsid w:val="00277834"/>
    <w:rsid w:val="00281C37"/>
    <w:rsid w:val="002829E7"/>
    <w:rsid w:val="00297EB5"/>
    <w:rsid w:val="002E016C"/>
    <w:rsid w:val="00312EC7"/>
    <w:rsid w:val="00347437"/>
    <w:rsid w:val="00365C71"/>
    <w:rsid w:val="00395A7C"/>
    <w:rsid w:val="003C30C2"/>
    <w:rsid w:val="003E125A"/>
    <w:rsid w:val="0041646E"/>
    <w:rsid w:val="00443A2A"/>
    <w:rsid w:val="00444C4F"/>
    <w:rsid w:val="00453CE2"/>
    <w:rsid w:val="004717E3"/>
    <w:rsid w:val="00473383"/>
    <w:rsid w:val="00482738"/>
    <w:rsid w:val="004E57BD"/>
    <w:rsid w:val="005004B9"/>
    <w:rsid w:val="00534A58"/>
    <w:rsid w:val="00537690"/>
    <w:rsid w:val="005A4D53"/>
    <w:rsid w:val="005B6A16"/>
    <w:rsid w:val="00657DC7"/>
    <w:rsid w:val="006608C3"/>
    <w:rsid w:val="00681921"/>
    <w:rsid w:val="006D0032"/>
    <w:rsid w:val="006E6C54"/>
    <w:rsid w:val="00704486"/>
    <w:rsid w:val="00782E56"/>
    <w:rsid w:val="007935D6"/>
    <w:rsid w:val="007935FF"/>
    <w:rsid w:val="007C59E5"/>
    <w:rsid w:val="007E0302"/>
    <w:rsid w:val="007F57C0"/>
    <w:rsid w:val="00822DA2"/>
    <w:rsid w:val="008B2FAD"/>
    <w:rsid w:val="008C0EFA"/>
    <w:rsid w:val="008C2335"/>
    <w:rsid w:val="008D5140"/>
    <w:rsid w:val="008E14CD"/>
    <w:rsid w:val="009163A5"/>
    <w:rsid w:val="009B7AA6"/>
    <w:rsid w:val="00A27168"/>
    <w:rsid w:val="00A33118"/>
    <w:rsid w:val="00A90E60"/>
    <w:rsid w:val="00AB542B"/>
    <w:rsid w:val="00AD34A1"/>
    <w:rsid w:val="00AF7C32"/>
    <w:rsid w:val="00B91735"/>
    <w:rsid w:val="00B97AC3"/>
    <w:rsid w:val="00BA34BA"/>
    <w:rsid w:val="00BC1F4D"/>
    <w:rsid w:val="00BC47BF"/>
    <w:rsid w:val="00BD4F21"/>
    <w:rsid w:val="00BE3BF0"/>
    <w:rsid w:val="00BF5CF5"/>
    <w:rsid w:val="00C529CF"/>
    <w:rsid w:val="00C848DE"/>
    <w:rsid w:val="00C953DE"/>
    <w:rsid w:val="00CA542C"/>
    <w:rsid w:val="00D31094"/>
    <w:rsid w:val="00D470CC"/>
    <w:rsid w:val="00D5130C"/>
    <w:rsid w:val="00D91ABF"/>
    <w:rsid w:val="00DA4E4B"/>
    <w:rsid w:val="00DB3489"/>
    <w:rsid w:val="00DF0F90"/>
    <w:rsid w:val="00E065F8"/>
    <w:rsid w:val="00E46938"/>
    <w:rsid w:val="00E56353"/>
    <w:rsid w:val="00EA32DE"/>
    <w:rsid w:val="00EA462D"/>
    <w:rsid w:val="00ED49AE"/>
    <w:rsid w:val="00F12B0D"/>
    <w:rsid w:val="00F320EE"/>
    <w:rsid w:val="00F54454"/>
    <w:rsid w:val="00F97A64"/>
    <w:rsid w:val="00FD4862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C"/>
  </w:style>
  <w:style w:type="paragraph" w:styleId="1">
    <w:name w:val="heading 1"/>
    <w:basedOn w:val="a"/>
    <w:next w:val="a"/>
    <w:link w:val="10"/>
    <w:qFormat/>
    <w:rsid w:val="00C529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E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663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C47BF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BC47BF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C529CF"/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РБ "Учебный центр ГСЗН"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2016-06-30T11:06:00Z</cp:lastPrinted>
  <dcterms:created xsi:type="dcterms:W3CDTF">2018-01-24T09:12:00Z</dcterms:created>
  <dcterms:modified xsi:type="dcterms:W3CDTF">2018-01-24T09:45:00Z</dcterms:modified>
</cp:coreProperties>
</file>